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2"/>
          <w:szCs w:val="32"/>
        </w:rPr>
      </w:pPr>
      <w:r>
        <w:rPr>
          <w:rStyle w:val="6"/>
          <w:sz w:val="32"/>
          <w:szCs w:val="32"/>
        </w:rPr>
        <w:t>《中华品牌》杂志宣传推广服务承诺书</w:t>
      </w:r>
    </w:p>
    <w:p>
      <w:pPr>
        <w:pStyle w:val="4"/>
        <w:keepNext w:val="0"/>
        <w:keepLines w:val="0"/>
        <w:widowControl/>
        <w:suppressLineNumbers w:val="0"/>
        <w:rPr>
          <w:sz w:val="24"/>
          <w:szCs w:val="24"/>
        </w:rPr>
      </w:pPr>
      <w:r>
        <w:rPr>
          <w:sz w:val="24"/>
          <w:szCs w:val="24"/>
        </w:rPr>
        <w:t>承诺人（以下简称“我公司”）在充分知晓并自愿接受《中华品牌》杂志</w:t>
      </w:r>
      <w:r>
        <w:rPr>
          <w:sz w:val="24"/>
          <w:szCs w:val="24"/>
        </w:rPr>
        <w:t>及其授权运营关联方</w:t>
      </w:r>
      <w:r>
        <w:rPr>
          <w:sz w:val="24"/>
          <w:szCs w:val="24"/>
        </w:rPr>
        <w:t>（以下简称“</w:t>
      </w:r>
      <w:r>
        <w:rPr>
          <w:sz w:val="24"/>
          <w:szCs w:val="24"/>
        </w:rPr>
        <w:t>《中华品牌》杂志</w:t>
      </w:r>
      <w:r>
        <w:rPr>
          <w:sz w:val="24"/>
          <w:szCs w:val="24"/>
        </w:rPr>
        <w:t>”）的宣传推广服务协议及相关规定的前提下，做出如下承诺：</w:t>
      </w:r>
      <w:bookmarkStart w:id="0" w:name="_GoBack"/>
      <w:bookmarkEnd w:id="0"/>
    </w:p>
    <w:p>
      <w:pPr>
        <w:pStyle w:val="4"/>
        <w:keepNext w:val="0"/>
        <w:keepLines w:val="0"/>
        <w:widowControl/>
        <w:suppressLineNumbers w:val="0"/>
        <w:ind w:left="720"/>
        <w:rPr>
          <w:sz w:val="24"/>
          <w:szCs w:val="24"/>
        </w:rPr>
      </w:pPr>
      <w:r>
        <w:rPr>
          <w:rStyle w:val="6"/>
          <w:sz w:val="24"/>
          <w:szCs w:val="24"/>
        </w:rPr>
        <w:t>真实性承诺</w:t>
      </w:r>
      <w:r>
        <w:rPr>
          <w:sz w:val="24"/>
          <w:szCs w:val="24"/>
        </w:rPr>
        <w:br w:type="textWrapping"/>
      </w:r>
      <w:r>
        <w:rPr>
          <w:sz w:val="24"/>
          <w:szCs w:val="24"/>
        </w:rPr>
        <w:t>我公司承诺，向</w:t>
      </w:r>
      <w:r>
        <w:rPr>
          <w:sz w:val="24"/>
          <w:szCs w:val="24"/>
        </w:rPr>
        <w:t>《中华品牌》杂志</w:t>
      </w:r>
      <w:r>
        <w:rPr>
          <w:sz w:val="24"/>
          <w:szCs w:val="24"/>
        </w:rPr>
        <w:t>提供的所有证明材料均真实、有效、准确，并与实际情况一致。如因我公司提供虚假或不实资料，导致</w:t>
      </w:r>
      <w:r>
        <w:rPr>
          <w:sz w:val="24"/>
          <w:szCs w:val="24"/>
        </w:rPr>
        <w:t>《中华品牌》杂志</w:t>
      </w:r>
      <w:r>
        <w:rPr>
          <w:sz w:val="24"/>
          <w:szCs w:val="24"/>
        </w:rPr>
        <w:t>及其相关方遭受任何损失，我公司愿意承担全部责任，包括但不限于赔偿</w:t>
      </w:r>
      <w:r>
        <w:rPr>
          <w:sz w:val="24"/>
          <w:szCs w:val="24"/>
        </w:rPr>
        <w:t>《中华品牌》杂志</w:t>
      </w:r>
      <w:r>
        <w:rPr>
          <w:sz w:val="24"/>
          <w:szCs w:val="24"/>
        </w:rPr>
        <w:t>因此产生的全部直接和间接损失。</w:t>
      </w:r>
    </w:p>
    <w:p>
      <w:pPr>
        <w:pStyle w:val="4"/>
        <w:keepNext w:val="0"/>
        <w:keepLines w:val="0"/>
        <w:widowControl/>
        <w:suppressLineNumbers w:val="0"/>
        <w:ind w:left="720"/>
        <w:rPr>
          <w:sz w:val="24"/>
          <w:szCs w:val="24"/>
        </w:rPr>
      </w:pPr>
      <w:r>
        <w:rPr>
          <w:rStyle w:val="6"/>
          <w:sz w:val="24"/>
          <w:szCs w:val="24"/>
        </w:rPr>
        <w:t>品牌和内容真实性保证</w:t>
      </w:r>
      <w:r>
        <w:rPr>
          <w:sz w:val="24"/>
          <w:szCs w:val="24"/>
        </w:rPr>
        <w:br w:type="textWrapping"/>
      </w:r>
      <w:r>
        <w:rPr>
          <w:sz w:val="24"/>
          <w:szCs w:val="24"/>
        </w:rPr>
        <w:t>若任何第三方通过</w:t>
      </w:r>
      <w:r>
        <w:rPr>
          <w:sz w:val="24"/>
          <w:szCs w:val="24"/>
        </w:rPr>
        <w:t>《中华品牌》杂志</w:t>
      </w:r>
      <w:r>
        <w:rPr>
          <w:sz w:val="24"/>
          <w:szCs w:val="24"/>
        </w:rPr>
        <w:t>获取关于我公司信息，我公司承诺如下：</w:t>
      </w:r>
      <w:r>
        <w:rPr>
          <w:sz w:val="24"/>
          <w:szCs w:val="24"/>
        </w:rPr>
        <w:br w:type="textWrapping"/>
      </w:r>
      <w:r>
        <w:rPr>
          <w:sz w:val="24"/>
          <w:szCs w:val="24"/>
        </w:rPr>
        <w:t>2.1 我公司所提供的所有内容真实无误，不涉及假冒任何品牌、虚假夸大或误导消费者等行为；</w:t>
      </w:r>
      <w:r>
        <w:rPr>
          <w:sz w:val="24"/>
          <w:szCs w:val="24"/>
        </w:rPr>
        <w:br w:type="textWrapping"/>
      </w:r>
      <w:r>
        <w:rPr>
          <w:sz w:val="24"/>
          <w:szCs w:val="24"/>
        </w:rPr>
        <w:t>2.2 我公司保证所提供的产品和服务符合中华人民共和国法律法规的相关要求，不存在欺诈、虚假宣传等违法行为；</w:t>
      </w:r>
      <w:r>
        <w:rPr>
          <w:sz w:val="24"/>
          <w:szCs w:val="24"/>
        </w:rPr>
        <w:br w:type="textWrapping"/>
      </w:r>
      <w:r>
        <w:rPr>
          <w:sz w:val="24"/>
          <w:szCs w:val="24"/>
        </w:rPr>
        <w:t>2.3 我公司保证其产品、服务及相关营销活动不会侵犯任何第三方的知识产权或合法权益。</w:t>
      </w:r>
    </w:p>
    <w:p>
      <w:pPr>
        <w:pStyle w:val="4"/>
        <w:keepNext w:val="0"/>
        <w:keepLines w:val="0"/>
        <w:widowControl/>
        <w:suppressLineNumbers w:val="0"/>
        <w:ind w:left="720"/>
        <w:rPr>
          <w:sz w:val="24"/>
          <w:szCs w:val="24"/>
        </w:rPr>
      </w:pPr>
      <w:r>
        <w:rPr>
          <w:rStyle w:val="6"/>
          <w:sz w:val="24"/>
          <w:szCs w:val="24"/>
        </w:rPr>
        <w:t>责任承担和违约条款</w:t>
      </w:r>
      <w:r>
        <w:rPr>
          <w:sz w:val="24"/>
          <w:szCs w:val="24"/>
        </w:rPr>
        <w:br w:type="textWrapping"/>
      </w:r>
      <w:r>
        <w:rPr>
          <w:sz w:val="24"/>
          <w:szCs w:val="24"/>
        </w:rPr>
        <w:t>3.1 如我公司违反上述任何承诺，导致第三方对</w:t>
      </w:r>
      <w:r>
        <w:rPr>
          <w:sz w:val="24"/>
          <w:szCs w:val="24"/>
        </w:rPr>
        <w:t>《中华品牌》杂志</w:t>
      </w:r>
      <w:r>
        <w:rPr>
          <w:sz w:val="24"/>
          <w:szCs w:val="24"/>
        </w:rPr>
        <w:t>发出律师函、诉讼通知或其他法律文件，</w:t>
      </w:r>
      <w:r>
        <w:rPr>
          <w:sz w:val="24"/>
          <w:szCs w:val="24"/>
        </w:rPr>
        <w:t>《中华品牌》杂志</w:t>
      </w:r>
      <w:r>
        <w:rPr>
          <w:sz w:val="24"/>
          <w:szCs w:val="24"/>
        </w:rPr>
        <w:t>有权单方面终止对我公司提供的所有宣传推广服务，包括但不限于在《中华品牌》杂志官方网站的报道文章下架、相关</w:t>
      </w:r>
      <w:r>
        <w:rPr>
          <w:sz w:val="24"/>
          <w:szCs w:val="24"/>
        </w:rPr>
        <w:t>信誉认证</w:t>
      </w:r>
      <w:r>
        <w:rPr>
          <w:sz w:val="24"/>
          <w:szCs w:val="24"/>
        </w:rPr>
        <w:t>查询信息删除等；</w:t>
      </w:r>
      <w:r>
        <w:rPr>
          <w:sz w:val="24"/>
          <w:szCs w:val="24"/>
        </w:rPr>
        <w:br w:type="textWrapping"/>
      </w:r>
      <w:r>
        <w:rPr>
          <w:sz w:val="24"/>
          <w:szCs w:val="24"/>
        </w:rPr>
        <w:t>3.2 在此情况下，已支付的宣传推广费用不予退还，</w:t>
      </w:r>
      <w:r>
        <w:rPr>
          <w:sz w:val="24"/>
          <w:szCs w:val="24"/>
        </w:rPr>
        <w:t>《中华品牌》杂志</w:t>
      </w:r>
      <w:r>
        <w:rPr>
          <w:sz w:val="24"/>
          <w:szCs w:val="24"/>
        </w:rPr>
        <w:t>不承担任何形式的赔偿责任；</w:t>
      </w:r>
      <w:r>
        <w:rPr>
          <w:sz w:val="24"/>
          <w:szCs w:val="24"/>
        </w:rPr>
        <w:br w:type="textWrapping"/>
      </w:r>
      <w:r>
        <w:rPr>
          <w:sz w:val="24"/>
          <w:szCs w:val="24"/>
        </w:rPr>
        <w:t>3.3 如有第三方向</w:t>
      </w:r>
      <w:r>
        <w:rPr>
          <w:sz w:val="24"/>
          <w:szCs w:val="24"/>
        </w:rPr>
        <w:t>《中华品牌》杂志</w:t>
      </w:r>
      <w:r>
        <w:rPr>
          <w:sz w:val="24"/>
          <w:szCs w:val="24"/>
        </w:rPr>
        <w:t>追求法律责任，我公司将承担由此产生的全部费用，包括但不限于诉讼费用、律师费用及其他法律费用。</w:t>
      </w:r>
    </w:p>
    <w:p>
      <w:pPr>
        <w:pStyle w:val="4"/>
        <w:keepNext w:val="0"/>
        <w:keepLines w:val="0"/>
        <w:widowControl/>
        <w:suppressLineNumbers w:val="0"/>
        <w:ind w:left="720"/>
        <w:rPr>
          <w:sz w:val="24"/>
          <w:szCs w:val="24"/>
        </w:rPr>
      </w:pPr>
      <w:r>
        <w:rPr>
          <w:rStyle w:val="6"/>
          <w:sz w:val="24"/>
          <w:szCs w:val="24"/>
        </w:rPr>
        <w:t>内容审查与停止服务权</w:t>
      </w:r>
      <w:r>
        <w:rPr>
          <w:sz w:val="24"/>
          <w:szCs w:val="24"/>
        </w:rPr>
        <w:br w:type="textWrapping"/>
      </w:r>
      <w:r>
        <w:rPr>
          <w:sz w:val="24"/>
          <w:szCs w:val="24"/>
        </w:rPr>
        <w:t>4.1 若有权机关、部门或第三方提供确凿证据证明我公司提供的产品、服务存在虚假或夸大宣传，或</w:t>
      </w:r>
      <w:r>
        <w:rPr>
          <w:sz w:val="24"/>
          <w:szCs w:val="24"/>
        </w:rPr>
        <w:t>《中华品牌》杂志</w:t>
      </w:r>
      <w:r>
        <w:rPr>
          <w:sz w:val="24"/>
          <w:szCs w:val="24"/>
        </w:rPr>
        <w:t>发现我公司提供的信息存在不实之处，</w:t>
      </w:r>
      <w:r>
        <w:rPr>
          <w:sz w:val="24"/>
          <w:szCs w:val="24"/>
        </w:rPr>
        <w:t>《中华品牌》杂志</w:t>
      </w:r>
      <w:r>
        <w:rPr>
          <w:sz w:val="24"/>
          <w:szCs w:val="24"/>
        </w:rPr>
        <w:t>有权随时停止提供相关服务，无需承担任何责任；</w:t>
      </w:r>
      <w:r>
        <w:rPr>
          <w:sz w:val="24"/>
          <w:szCs w:val="24"/>
        </w:rPr>
        <w:br w:type="textWrapping"/>
      </w:r>
      <w:r>
        <w:rPr>
          <w:sz w:val="24"/>
          <w:szCs w:val="24"/>
        </w:rPr>
        <w:t>4.2 此外，若我公司未能遵守</w:t>
      </w:r>
      <w:r>
        <w:rPr>
          <w:sz w:val="24"/>
          <w:szCs w:val="24"/>
        </w:rPr>
        <w:t>《中华品牌》杂志</w:t>
      </w:r>
      <w:r>
        <w:rPr>
          <w:sz w:val="24"/>
          <w:szCs w:val="24"/>
        </w:rPr>
        <w:t>信誉认证准入规则，或未能提供符合标准的企业登记信息，</w:t>
      </w:r>
      <w:r>
        <w:rPr>
          <w:sz w:val="24"/>
          <w:szCs w:val="24"/>
        </w:rPr>
        <w:t>《中华品牌》杂志</w:t>
      </w:r>
      <w:r>
        <w:rPr>
          <w:sz w:val="24"/>
          <w:szCs w:val="24"/>
        </w:rPr>
        <w:t>亦可中止为我公司提供任何形式的宣传服务，且不退还已支付的任何费用。</w:t>
      </w:r>
    </w:p>
    <w:p>
      <w:pPr>
        <w:pStyle w:val="4"/>
        <w:keepNext w:val="0"/>
        <w:keepLines w:val="0"/>
        <w:widowControl/>
        <w:suppressLineNumbers w:val="0"/>
        <w:ind w:left="720"/>
        <w:rPr>
          <w:sz w:val="24"/>
          <w:szCs w:val="24"/>
        </w:rPr>
      </w:pPr>
      <w:r>
        <w:rPr>
          <w:rStyle w:val="6"/>
          <w:sz w:val="24"/>
          <w:szCs w:val="24"/>
        </w:rPr>
        <w:t>法律责任与不可撤回性</w:t>
      </w:r>
      <w:r>
        <w:rPr>
          <w:sz w:val="24"/>
          <w:szCs w:val="24"/>
        </w:rPr>
        <w:br w:type="textWrapping"/>
      </w:r>
      <w:r>
        <w:rPr>
          <w:sz w:val="24"/>
          <w:szCs w:val="24"/>
        </w:rPr>
        <w:t>5.1 本承诺书自承诺人签字、盖章之日起生效，且一经签署，不可撤回；</w:t>
      </w:r>
      <w:r>
        <w:rPr>
          <w:sz w:val="24"/>
          <w:szCs w:val="24"/>
        </w:rPr>
        <w:br w:type="textWrapping"/>
      </w:r>
      <w:r>
        <w:rPr>
          <w:sz w:val="24"/>
          <w:szCs w:val="24"/>
        </w:rPr>
        <w:t>5.2 承诺人在此承诺一经做出，即视为对本承诺书所有条款的全面理解与认可，并同意承担因此产生的任何法律后果。</w:t>
      </w:r>
    </w:p>
    <w:p>
      <w:pPr>
        <w:pStyle w:val="4"/>
        <w:keepNext w:val="0"/>
        <w:keepLines w:val="0"/>
        <w:widowControl/>
        <w:suppressLineNumbers w:val="0"/>
        <w:ind w:left="720"/>
        <w:rPr>
          <w:sz w:val="24"/>
          <w:szCs w:val="24"/>
        </w:rPr>
      </w:pPr>
      <w:r>
        <w:rPr>
          <w:rStyle w:val="6"/>
          <w:sz w:val="24"/>
          <w:szCs w:val="24"/>
        </w:rPr>
        <w:t>免责条款与第三方责任</w:t>
      </w:r>
      <w:r>
        <w:rPr>
          <w:sz w:val="24"/>
          <w:szCs w:val="24"/>
        </w:rPr>
        <w:br w:type="textWrapping"/>
      </w:r>
      <w:r>
        <w:rPr>
          <w:sz w:val="24"/>
          <w:szCs w:val="24"/>
        </w:rPr>
        <w:t>6.1 《中华品牌》杂志仅作为第三方报道媒体，并不对我公司所提供的产品、服务及其真实性、合法性、合规性负责。</w:t>
      </w:r>
      <w:r>
        <w:rPr>
          <w:sz w:val="24"/>
          <w:szCs w:val="24"/>
        </w:rPr>
        <w:br w:type="textWrapping"/>
      </w:r>
      <w:r>
        <w:rPr>
          <w:sz w:val="24"/>
          <w:szCs w:val="24"/>
        </w:rPr>
        <w:t>6.2 若因我公司产品、服务、广告宣传等引发的任何消费者纠纷、法律诉讼或其他法律责任，</w:t>
      </w:r>
      <w:r>
        <w:rPr>
          <w:sz w:val="24"/>
          <w:szCs w:val="24"/>
        </w:rPr>
        <w:t>《中华品牌》杂志</w:t>
      </w:r>
      <w:r>
        <w:rPr>
          <w:sz w:val="24"/>
          <w:szCs w:val="24"/>
        </w:rPr>
        <w:t>不承担任何形式的责任。</w:t>
      </w:r>
      <w:r>
        <w:rPr>
          <w:sz w:val="24"/>
          <w:szCs w:val="24"/>
        </w:rPr>
        <w:br w:type="textWrapping"/>
      </w:r>
      <w:r>
        <w:rPr>
          <w:sz w:val="24"/>
          <w:szCs w:val="24"/>
        </w:rPr>
        <w:t>6.3 我公司应当确保其提供的产品和服务符合国家法律法规，并采取必要措施防范一切可能的法律风险和消费者损害。</w:t>
      </w:r>
    </w:p>
    <w:p>
      <w:pPr>
        <w:pStyle w:val="4"/>
        <w:keepNext w:val="0"/>
        <w:keepLines w:val="0"/>
        <w:widowControl/>
        <w:suppressLineNumbers w:val="0"/>
        <w:ind w:left="720"/>
        <w:rPr>
          <w:sz w:val="24"/>
          <w:szCs w:val="24"/>
        </w:rPr>
      </w:pPr>
      <w:r>
        <w:rPr>
          <w:rStyle w:val="6"/>
          <w:sz w:val="24"/>
          <w:szCs w:val="24"/>
        </w:rPr>
        <w:t>不可抗力事件</w:t>
      </w:r>
      <w:r>
        <w:rPr>
          <w:sz w:val="24"/>
          <w:szCs w:val="24"/>
        </w:rPr>
        <w:br w:type="textWrapping"/>
      </w:r>
      <w:r>
        <w:rPr>
          <w:sz w:val="24"/>
          <w:szCs w:val="24"/>
        </w:rPr>
        <w:t>7.1 在不可抗力事件（包括但不限于自然灾害、战争、政策变化等）发生的情况下，</w:t>
      </w:r>
      <w:r>
        <w:rPr>
          <w:sz w:val="24"/>
          <w:szCs w:val="24"/>
        </w:rPr>
        <w:t>《中华品牌》杂志</w:t>
      </w:r>
      <w:r>
        <w:rPr>
          <w:sz w:val="24"/>
          <w:szCs w:val="24"/>
        </w:rPr>
        <w:t>可依据实际情况调整服务提供的时间、方式或内容，且不承担因不可抗力导致的任何责任。</w:t>
      </w:r>
    </w:p>
    <w:p>
      <w:pPr>
        <w:rPr>
          <w:sz w:val="24"/>
          <w:szCs w:val="24"/>
        </w:rPr>
      </w:pPr>
    </w:p>
    <w:p>
      <w:pPr>
        <w:rPr>
          <w:sz w:val="24"/>
          <w:szCs w:val="24"/>
        </w:rPr>
      </w:pPr>
    </w:p>
    <w:p>
      <w:pPr>
        <w:ind w:left="4620" w:leftChars="0" w:firstLine="420" w:firstLineChars="0"/>
        <w:rPr>
          <w:sz w:val="24"/>
          <w:szCs w:val="24"/>
        </w:rPr>
      </w:pPr>
      <w:r>
        <w:rPr>
          <w:sz w:val="24"/>
          <w:szCs w:val="24"/>
        </w:rPr>
        <w:t>承诺人（法人签字/加盖公章）：</w:t>
      </w:r>
    </w:p>
    <w:p>
      <w:pPr>
        <w:ind w:left="4620" w:leftChars="0" w:firstLine="420" w:firstLineChars="0"/>
        <w:rPr>
          <w:sz w:val="24"/>
          <w:szCs w:val="24"/>
        </w:rPr>
      </w:pPr>
      <w:r>
        <w:rPr>
          <w:sz w:val="24"/>
          <w:szCs w:val="24"/>
        </w:rPr>
        <w:t>日  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HYZhongHei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等线">
    <w:altName w:val="HYZhongDengXianKW"/>
    <w:panose1 w:val="02010600030101010101"/>
    <w:charset w:val="86"/>
    <w:family w:val="auto"/>
    <w:pitch w:val="default"/>
    <w:sig w:usb0="00000000" w:usb1="00000000" w:usb2="00000016" w:usb3="00000000" w:csb0="0004000F" w:csb1="00000000"/>
  </w:font>
  <w:font w:name="等线">
    <w:altName w:val="HYZhongDengXianKW"/>
    <w:panose1 w:val="00000000000000000000"/>
    <w:charset w:val="86"/>
    <w:family w:val="auto"/>
    <w:pitch w:val="default"/>
    <w:sig w:usb0="00000000" w:usb1="00000000" w:usb2="00000000" w:usb3="00000000" w:csb0="00000000" w:csb1="00000000"/>
  </w:font>
  <w:font w:name="等线">
    <w:altName w:val="HYZhongDengXianKW"/>
    <w:panose1 w:val="00000000000000000000"/>
    <w:charset w:val="00"/>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375410"/>
          <wp:effectExtent l="1637665" t="0" r="1635125" b="0"/>
          <wp:wrapNone/>
          <wp:docPr id="1" name="WordPictureWatermark86366" descr="中华品牌1-0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6366" descr="中华品牌1-01_副本"/>
                  <pic:cNvPicPr>
                    <a:picLocks noChangeAspect="1"/>
                  </pic:cNvPicPr>
                </pic:nvPicPr>
                <pic:blipFill>
                  <a:blip r:embed="rId1">
                    <a:lum bright="69998" contrast="-70001"/>
                  </a:blip>
                  <a:stretch>
                    <a:fillRect/>
                  </a:stretch>
                </pic:blipFill>
                <pic:spPr>
                  <a:xfrm rot="-2700000">
                    <a:off x="0" y="0"/>
                    <a:ext cx="5274310" cy="13754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2F"/>
    <w:rsid w:val="002F0184"/>
    <w:rsid w:val="00356B28"/>
    <w:rsid w:val="008741F6"/>
    <w:rsid w:val="00DF142F"/>
    <w:rsid w:val="238F53A8"/>
    <w:rsid w:val="BED59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unhideWhenUsed/>
    <w:uiPriority w:val="99"/>
    <w:pPr>
      <w:spacing w:before="0" w:beforeAutospacing="1" w:after="0" w:afterAutospacing="1"/>
      <w:ind w:left="0" w:right="0"/>
      <w:jc w:val="left"/>
    </w:pPr>
    <w:rPr>
      <w:kern w:val="0"/>
      <w:sz w:val="24"/>
      <w:szCs w:val="24"/>
      <w:lang w:val="en-US" w:eastAsia="zh-CN" w:bidi="ar"/>
    </w:rPr>
  </w:style>
  <w:style w:type="character" w:styleId="6">
    <w:name w:val="Strong"/>
    <w:basedOn w:val="5"/>
    <w:qFormat/>
    <w:uiPriority w:val="22"/>
    <w:rPr>
      <w:b/>
      <w:bCs/>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BAIDU</Company>
  <Pages>1</Pages>
  <Words>587</Words>
  <Characters>587</Characters>
  <Lines>5</Lines>
  <Paragraphs>1</Paragraphs>
  <ScaleCrop>false</ScaleCrop>
  <LinksUpToDate>false</LinksUpToDate>
  <CharactersWithSpaces>702</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2024-12-03T17:23:00Z</dcterms:created>
  <dc:creator>Hao,Jingping</dc:creator>
  <cp:lastModifiedBy>mac</cp:lastModifiedBy>
  <dcterms:modified xsi:type="dcterms:W3CDTF">2025-02-18T16:27:21Z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eyJoZGlkIjoiOTMxMGYzZDA3ODc4YmQ3NzUxNTdlN2FhNzhmOWFhZmYiLCJ1c2VySWQiOiIyMzEwODkxNTAifQ==</vt:lpwstr>
  </property>
  <property fmtid="{D5CDD505-2E9C-101B-9397-08002B2CF9AE}" pid="3" name="KSOProductBuildVer">
    <vt:lpwstr>1033-1.0.1.1354</vt:lpwstr>
  </property>
  <property fmtid="{D5CDD505-2E9C-101B-9397-08002B2CF9AE}" pid="4" name="ICV">
    <vt:lpwstr>10B96E8D2BC34BDB86D75846D5CAFA47_12</vt:lpwstr>
  </property>
</Properties>
</file>